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A467" w14:textId="77777777" w:rsidR="00913708" w:rsidRPr="00913708" w:rsidRDefault="00913708" w:rsidP="00913708">
      <w:pPr>
        <w:widowControl/>
        <w:shd w:val="clear" w:color="auto" w:fill="FFFFFF"/>
        <w:spacing w:line="0" w:lineRule="atLeast"/>
        <w:jc w:val="center"/>
        <w:rPr>
          <w:rFonts w:ascii="標楷體" w:hAnsi="標楷體" w:cs="新細明體"/>
          <w:b/>
          <w:color w:val="000000" w:themeColor="text1"/>
          <w:kern w:val="0"/>
        </w:rPr>
      </w:pPr>
      <w:proofErr w:type="gramStart"/>
      <w:r w:rsidRPr="00913708">
        <w:rPr>
          <w:rFonts w:ascii="標楷體" w:hAnsi="標楷體" w:cs="新細明體" w:hint="eastAsia"/>
          <w:b/>
          <w:color w:val="000000" w:themeColor="text1"/>
          <w:kern w:val="0"/>
        </w:rPr>
        <w:t>臺</w:t>
      </w:r>
      <w:proofErr w:type="gramEnd"/>
      <w:r w:rsidRPr="00913708">
        <w:rPr>
          <w:rFonts w:ascii="標楷體" w:hAnsi="標楷體" w:cs="新細明體" w:hint="eastAsia"/>
          <w:b/>
          <w:color w:val="000000" w:themeColor="text1"/>
          <w:kern w:val="0"/>
        </w:rPr>
        <w:t>南市</w:t>
      </w:r>
      <w:proofErr w:type="gramStart"/>
      <w:r w:rsidRPr="00913708">
        <w:rPr>
          <w:rFonts w:ascii="標楷體" w:hAnsi="標楷體" w:cs="新細明體" w:hint="eastAsia"/>
          <w:b/>
          <w:color w:val="000000" w:themeColor="text1"/>
          <w:kern w:val="0"/>
        </w:rPr>
        <w:t>110</w:t>
      </w:r>
      <w:proofErr w:type="gramEnd"/>
      <w:r w:rsidRPr="00913708">
        <w:rPr>
          <w:rFonts w:ascii="標楷體" w:hAnsi="標楷體" w:cs="新細明體" w:hint="eastAsia"/>
          <w:b/>
          <w:color w:val="000000" w:themeColor="text1"/>
          <w:kern w:val="0"/>
        </w:rPr>
        <w:t>年度勞工模範母親選拔暨表揚實施計畫</w:t>
      </w:r>
    </w:p>
    <w:p w14:paraId="5622DB62" w14:textId="77777777"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400" w:hangingChars="500" w:hanging="1400"/>
        <w:jc w:val="both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一、目的：為慶祝母親節，表揚</w:t>
      </w:r>
      <w:r w:rsidRPr="00913708">
        <w:rPr>
          <w:rFonts w:ascii="標楷體" w:hAnsi="標楷體"/>
          <w:color w:val="000000" w:themeColor="text1"/>
        </w:rPr>
        <w:t>從事勞工事務、運動</w:t>
      </w:r>
      <w:r w:rsidRPr="00913708">
        <w:rPr>
          <w:rFonts w:ascii="標楷體" w:hAnsi="標楷體" w:hint="eastAsia"/>
          <w:color w:val="000000" w:themeColor="text1"/>
        </w:rPr>
        <w:t>並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具</w:t>
      </w:r>
      <w:r w:rsidRPr="00913708">
        <w:rPr>
          <w:rFonts w:ascii="標楷體" w:hAnsi="標楷體"/>
          <w:color w:val="000000" w:themeColor="text1"/>
        </w:rPr>
        <w:t>敬業樂群精神</w:t>
      </w:r>
      <w:r w:rsidRPr="00913708">
        <w:rPr>
          <w:rFonts w:ascii="標楷體" w:hAnsi="標楷體" w:hint="eastAsia"/>
          <w:color w:val="000000" w:themeColor="text1"/>
        </w:rPr>
        <w:t>，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教育子女有成</w:t>
      </w:r>
      <w:r w:rsidRPr="00913708">
        <w:rPr>
          <w:rFonts w:ascii="標楷體" w:hAnsi="標楷體"/>
          <w:color w:val="000000" w:themeColor="text1"/>
        </w:rPr>
        <w:t>之</w:t>
      </w:r>
      <w:r w:rsidRPr="00913708">
        <w:rPr>
          <w:rFonts w:ascii="標楷體" w:hAnsi="標楷體" w:hint="eastAsia"/>
          <w:color w:val="000000" w:themeColor="text1"/>
        </w:rPr>
        <w:t>勞工母親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14:paraId="124721E2" w14:textId="77777777" w:rsidR="00913708" w:rsidRPr="00913708" w:rsidRDefault="00913708" w:rsidP="00913708">
      <w:pPr>
        <w:widowControl/>
        <w:shd w:val="clear" w:color="auto" w:fill="FFFFFF"/>
        <w:spacing w:line="0" w:lineRule="atLeast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二、指導單位：</w:t>
      </w:r>
      <w:proofErr w:type="gramStart"/>
      <w:r w:rsidRPr="00913708">
        <w:rPr>
          <w:rFonts w:ascii="標楷體" w:hAnsi="標楷體" w:cs="新細明體" w:hint="eastAsia"/>
          <w:color w:val="000000" w:themeColor="text1"/>
          <w:kern w:val="0"/>
        </w:rPr>
        <w:t>臺</w:t>
      </w:r>
      <w:proofErr w:type="gramEnd"/>
      <w:r w:rsidRPr="00913708">
        <w:rPr>
          <w:rFonts w:ascii="標楷體" w:hAnsi="標楷體" w:cs="新細明體" w:hint="eastAsia"/>
          <w:color w:val="000000" w:themeColor="text1"/>
          <w:kern w:val="0"/>
        </w:rPr>
        <w:t>南市政府勞工局。</w:t>
      </w:r>
    </w:p>
    <w:p w14:paraId="4DEBA86D" w14:textId="77777777" w:rsidR="00913708" w:rsidRPr="00913708" w:rsidRDefault="00913708" w:rsidP="00913708">
      <w:pPr>
        <w:widowControl/>
        <w:shd w:val="clear" w:color="auto" w:fill="FFFFFF"/>
        <w:spacing w:line="0" w:lineRule="atLeast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三、主辦單位：社團法人台南市勞工志願服務協會。</w:t>
      </w:r>
    </w:p>
    <w:p w14:paraId="64A948D1" w14:textId="77777777" w:rsidR="00913708" w:rsidRPr="00913708" w:rsidRDefault="00913708" w:rsidP="00913708">
      <w:pPr>
        <w:widowControl/>
        <w:shd w:val="clear" w:color="auto" w:fill="FFFFFF"/>
        <w:spacing w:line="0" w:lineRule="atLeast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 xml:space="preserve"> </w:t>
      </w:r>
      <w:r w:rsidRPr="00913708">
        <w:rPr>
          <w:rFonts w:ascii="標楷體" w:hAnsi="標楷體" w:cs="新細明體"/>
          <w:color w:val="000000" w:themeColor="text1"/>
          <w:kern w:val="0"/>
        </w:rPr>
        <w:t xml:space="preserve">             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負責人:梁志男 理事長</w:t>
      </w:r>
    </w:p>
    <w:p w14:paraId="4D5B775B" w14:textId="77777777" w:rsidR="00913708" w:rsidRPr="00913708" w:rsidRDefault="00913708" w:rsidP="00913708">
      <w:pPr>
        <w:widowControl/>
        <w:shd w:val="clear" w:color="auto" w:fill="FFFFFF"/>
        <w:spacing w:line="0" w:lineRule="atLeast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 xml:space="preserve">              聯絡人:沈暄晨  電話:06-6322176</w:t>
      </w:r>
    </w:p>
    <w:p w14:paraId="48FEBA72" w14:textId="77777777"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960" w:hangingChars="700" w:hanging="1960"/>
        <w:jc w:val="both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四、協辦單位：台南市總工會、大台南總工會、台南市產業總工會、台南市職業總工會、台南市職業工會總工會、台南市勞工服務志工隊。</w:t>
      </w:r>
    </w:p>
    <w:p w14:paraId="6F437FD4" w14:textId="77777777"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960" w:hangingChars="700" w:hanging="1960"/>
        <w:jc w:val="both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五、參加對象：</w:t>
      </w:r>
    </w:p>
    <w:p w14:paraId="0B8BCEBF" w14:textId="77777777"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Chars="200" w:left="1400" w:hangingChars="300" w:hanging="840"/>
        <w:jc w:val="both"/>
        <w:rPr>
          <w:color w:val="000000" w:themeColor="text1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（一）</w:t>
      </w:r>
      <w:r w:rsidRPr="00913708">
        <w:rPr>
          <w:rFonts w:hint="eastAsia"/>
          <w:color w:val="000000" w:themeColor="text1"/>
        </w:rPr>
        <w:t>本市</w:t>
      </w:r>
      <w:proofErr w:type="gramStart"/>
      <w:r w:rsidRPr="00913708">
        <w:rPr>
          <w:rFonts w:hint="eastAsia"/>
          <w:color w:val="000000" w:themeColor="text1"/>
        </w:rPr>
        <w:t>市</w:t>
      </w:r>
      <w:proofErr w:type="gramEnd"/>
      <w:r w:rsidRPr="00913708">
        <w:rPr>
          <w:rFonts w:hint="eastAsia"/>
          <w:color w:val="000000" w:themeColor="text1"/>
        </w:rPr>
        <w:t>級總工會及</w:t>
      </w:r>
      <w:proofErr w:type="gramStart"/>
      <w:r w:rsidRPr="00913708">
        <w:rPr>
          <w:rFonts w:hint="eastAsia"/>
          <w:color w:val="000000" w:themeColor="text1"/>
        </w:rPr>
        <w:t>轄內產</w:t>
      </w:r>
      <w:proofErr w:type="gramEnd"/>
      <w:r w:rsidRPr="00913708">
        <w:rPr>
          <w:rFonts w:hint="eastAsia"/>
          <w:color w:val="000000" w:themeColor="text1"/>
        </w:rPr>
        <w:t>、企、職業工會會員之母親或其會員本身具有母親身分者；前開規定之「工會」，須向勞工局立案且加入市級總工會者。</w:t>
      </w:r>
    </w:p>
    <w:p w14:paraId="0D872A11" w14:textId="77777777"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jc w:val="both"/>
        <w:rPr>
          <w:color w:val="000000" w:themeColor="text1"/>
        </w:rPr>
      </w:pPr>
      <w:r w:rsidRPr="00913708">
        <w:rPr>
          <w:rFonts w:hint="eastAsia"/>
          <w:color w:val="000000" w:themeColor="text1"/>
        </w:rPr>
        <w:t xml:space="preserve">    </w:t>
      </w:r>
      <w:r w:rsidRPr="00913708">
        <w:rPr>
          <w:rFonts w:hint="eastAsia"/>
          <w:color w:val="000000" w:themeColor="text1"/>
        </w:rPr>
        <w:t>（二）勞</w:t>
      </w:r>
      <w:r w:rsidRPr="00913708">
        <w:rPr>
          <w:color w:val="000000" w:themeColor="text1"/>
        </w:rPr>
        <w:t>工</w:t>
      </w:r>
      <w:r w:rsidRPr="00913708">
        <w:rPr>
          <w:rFonts w:hint="eastAsia"/>
          <w:color w:val="000000" w:themeColor="text1"/>
        </w:rPr>
        <w:t>局所屬勞工志工之母親或志工本身具有母親身分者。</w:t>
      </w:r>
    </w:p>
    <w:p w14:paraId="156575E4" w14:textId="77777777"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3360" w:hangingChars="1200" w:hanging="3360"/>
        <w:jc w:val="both"/>
        <w:rPr>
          <w:rFonts w:ascii="標楷體" w:hAnsi="標楷體"/>
          <w:color w:val="000000" w:themeColor="text1"/>
        </w:rPr>
      </w:pPr>
      <w:r w:rsidRPr="00913708">
        <w:rPr>
          <w:rFonts w:hint="eastAsia"/>
          <w:color w:val="000000" w:themeColor="text1"/>
        </w:rPr>
        <w:t>六、表揚人數及推薦方式：表揚人數為</w:t>
      </w:r>
      <w:r w:rsidRPr="00913708">
        <w:rPr>
          <w:rFonts w:ascii="標楷體" w:hAnsi="標楷體" w:hint="eastAsia"/>
          <w:color w:val="000000" w:themeColor="text1"/>
        </w:rPr>
        <w:t>20</w:t>
      </w:r>
      <w:r w:rsidRPr="00913708">
        <w:rPr>
          <w:rFonts w:hint="eastAsia"/>
          <w:color w:val="000000" w:themeColor="text1"/>
        </w:rPr>
        <w:t>人，由市級總工會及加入市級總工會之產、企、職業工會或勞工志願服務團體推薦，並由市級總工會或勞工志願服務團體彙整送勞工</w:t>
      </w:r>
      <w:proofErr w:type="gramStart"/>
      <w:r w:rsidRPr="00913708">
        <w:rPr>
          <w:rFonts w:hint="eastAsia"/>
          <w:color w:val="000000" w:themeColor="text1"/>
        </w:rPr>
        <w:t>局彙</w:t>
      </w:r>
      <w:r w:rsidRPr="00913708">
        <w:rPr>
          <w:rFonts w:ascii="標楷體" w:hAnsi="標楷體" w:hint="eastAsia"/>
          <w:color w:val="000000" w:themeColor="text1"/>
        </w:rPr>
        <w:t>辦</w:t>
      </w:r>
      <w:proofErr w:type="gramEnd"/>
      <w:r w:rsidRPr="00913708">
        <w:rPr>
          <w:rFonts w:ascii="標楷體" w:hAnsi="標楷體" w:hint="eastAsia"/>
          <w:color w:val="000000" w:themeColor="text1"/>
        </w:rPr>
        <w:t>。</w:t>
      </w:r>
    </w:p>
    <w:p w14:paraId="706869A4" w14:textId="77777777"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960" w:hangingChars="700" w:hanging="1960"/>
        <w:jc w:val="both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七、表揚日期：110年5月1</w:t>
      </w:r>
      <w:r w:rsidRPr="00913708">
        <w:rPr>
          <w:rFonts w:ascii="標楷體" w:hAnsi="標楷體" w:hint="eastAsia"/>
          <w:color w:val="000000" w:themeColor="text1"/>
          <w:w w:val="90"/>
        </w:rPr>
        <w:t>日（星期六）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14:paraId="70A9B328" w14:textId="77777777" w:rsidR="00913708" w:rsidRPr="00913708" w:rsidRDefault="00913708" w:rsidP="00913708">
      <w:pPr>
        <w:widowControl/>
        <w:shd w:val="clear" w:color="auto" w:fill="FFFFFF"/>
        <w:spacing w:before="40" w:after="40" w:line="0" w:lineRule="atLeast"/>
        <w:ind w:left="1960" w:hangingChars="700" w:hanging="1960"/>
        <w:jc w:val="both"/>
        <w:rPr>
          <w:rFonts w:ascii="標楷體" w:hAnsi="標楷體" w:cs="新細明體"/>
          <w:color w:val="000000" w:themeColor="text1"/>
          <w:kern w:val="0"/>
        </w:rPr>
      </w:pPr>
      <w:r w:rsidRPr="00913708">
        <w:rPr>
          <w:rFonts w:ascii="標楷體" w:hAnsi="標楷體" w:cs="新細明體" w:hint="eastAsia"/>
          <w:color w:val="000000" w:themeColor="text1"/>
          <w:kern w:val="0"/>
        </w:rPr>
        <w:t>八、表揚地點：</w:t>
      </w:r>
      <w:r w:rsidRPr="00913708">
        <w:rPr>
          <w:rFonts w:ascii="標楷體" w:hAnsi="標楷體" w:hint="eastAsia"/>
          <w:color w:val="000000" w:themeColor="text1"/>
          <w:w w:val="90"/>
        </w:rPr>
        <w:t>善化啤酒廠2樓大禮堂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14:paraId="394B0C07" w14:textId="77777777" w:rsidR="00913708" w:rsidRPr="00913708" w:rsidRDefault="00913708" w:rsidP="00913708">
      <w:pPr>
        <w:spacing w:line="0" w:lineRule="atLeast"/>
        <w:ind w:left="980" w:hangingChars="350" w:hanging="980"/>
        <w:rPr>
          <w:rFonts w:ascii="標楷體" w:hAnsi="標楷體"/>
          <w:color w:val="000000" w:themeColor="text1"/>
        </w:rPr>
      </w:pPr>
      <w:r w:rsidRPr="00913708">
        <w:rPr>
          <w:rFonts w:hint="eastAsia"/>
          <w:color w:val="000000" w:themeColor="text1"/>
        </w:rPr>
        <w:t>九、</w:t>
      </w:r>
      <w:r w:rsidRPr="00913708">
        <w:rPr>
          <w:rFonts w:ascii="標楷體" w:hAnsi="標楷體" w:hint="eastAsia"/>
          <w:color w:val="000000" w:themeColor="text1"/>
        </w:rPr>
        <w:t>評選辦法：</w:t>
      </w:r>
    </w:p>
    <w:p w14:paraId="0F19442F" w14:textId="77777777" w:rsidR="00913708" w:rsidRPr="00913708" w:rsidRDefault="00913708" w:rsidP="00913708">
      <w:pPr>
        <w:spacing w:line="0" w:lineRule="atLeast"/>
        <w:ind w:leftChars="200" w:left="98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(</w:t>
      </w:r>
      <w:proofErr w:type="gramStart"/>
      <w:r w:rsidRPr="00913708">
        <w:rPr>
          <w:rFonts w:ascii="標楷體" w:hAnsi="標楷體" w:hint="eastAsia"/>
          <w:color w:val="000000" w:themeColor="text1"/>
        </w:rPr>
        <w:t>一</w:t>
      </w:r>
      <w:proofErr w:type="gramEnd"/>
      <w:r w:rsidRPr="00913708">
        <w:rPr>
          <w:rFonts w:ascii="標楷體" w:hAnsi="標楷體" w:hint="eastAsia"/>
          <w:color w:val="000000" w:themeColor="text1"/>
        </w:rPr>
        <w:t>)評選條件：受推薦者應符合下列資格：</w:t>
      </w:r>
    </w:p>
    <w:p w14:paraId="5759782B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1、親身教養子女。</w:t>
      </w:r>
    </w:p>
    <w:p w14:paraId="1E63F333" w14:textId="77777777" w:rsidR="00913708" w:rsidRPr="00913708" w:rsidRDefault="00913708" w:rsidP="00913708">
      <w:pPr>
        <w:spacing w:line="0" w:lineRule="atLeast"/>
        <w:ind w:leftChars="350" w:left="980" w:firstLineChars="50" w:firstLine="14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2、近五年內無不良素行紀錄。</w:t>
      </w:r>
    </w:p>
    <w:p w14:paraId="7B759C61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  <w:w w:val="90"/>
        </w:rPr>
      </w:pPr>
      <w:r w:rsidRPr="00913708">
        <w:rPr>
          <w:rFonts w:ascii="標楷體" w:hAnsi="標楷體" w:hint="eastAsia"/>
          <w:color w:val="000000" w:themeColor="text1"/>
        </w:rPr>
        <w:t>3、工會會員或勞工志工</w:t>
      </w:r>
      <w:r w:rsidRPr="00913708">
        <w:rPr>
          <w:rFonts w:ascii="標楷體" w:hAnsi="標楷體" w:hint="eastAsia"/>
          <w:color w:val="000000" w:themeColor="text1"/>
          <w:w w:val="90"/>
        </w:rPr>
        <w:t>本人於被推薦時須為勞工保險被保險人。（勞工志工將不受其限制）</w:t>
      </w:r>
    </w:p>
    <w:p w14:paraId="69FD1F8F" w14:textId="77777777" w:rsidR="00913708" w:rsidRPr="00913708" w:rsidRDefault="00913708" w:rsidP="00913708">
      <w:pPr>
        <w:spacing w:line="0" w:lineRule="atLeast"/>
        <w:ind w:leftChars="400" w:left="1372" w:hangingChars="100" w:hanging="252"/>
        <w:rPr>
          <w:rFonts w:ascii="標楷體" w:hAnsi="標楷體"/>
          <w:color w:val="000000" w:themeColor="text1"/>
          <w:w w:val="90"/>
        </w:rPr>
      </w:pPr>
      <w:r w:rsidRPr="00913708">
        <w:rPr>
          <w:rFonts w:ascii="標楷體" w:hAnsi="標楷體" w:hint="eastAsia"/>
          <w:color w:val="000000" w:themeColor="text1"/>
          <w:w w:val="90"/>
        </w:rPr>
        <w:t>4、五年內未曾獲得本獎項者。</w:t>
      </w:r>
    </w:p>
    <w:p w14:paraId="2EB0A790" w14:textId="77777777" w:rsidR="00913708" w:rsidRPr="00913708" w:rsidRDefault="00913708" w:rsidP="00913708">
      <w:pPr>
        <w:spacing w:line="0" w:lineRule="atLeast"/>
        <w:ind w:leftChars="200" w:left="98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(二)評選標準：</w:t>
      </w:r>
    </w:p>
    <w:p w14:paraId="4A190765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1、盡忠職守、積極熱心，對推展勞工事務</w:t>
      </w:r>
      <w:proofErr w:type="gramStart"/>
      <w:r w:rsidRPr="00913708">
        <w:rPr>
          <w:rFonts w:ascii="標楷體" w:hAnsi="標楷體" w:hint="eastAsia"/>
          <w:color w:val="000000" w:themeColor="text1"/>
        </w:rPr>
        <w:t>工作有啟導</w:t>
      </w:r>
      <w:proofErr w:type="gramEnd"/>
      <w:r w:rsidRPr="00913708">
        <w:rPr>
          <w:rFonts w:ascii="標楷體" w:hAnsi="標楷體" w:hint="eastAsia"/>
          <w:color w:val="000000" w:themeColor="text1"/>
        </w:rPr>
        <w:t>作用者（30％）。</w:t>
      </w:r>
    </w:p>
    <w:p w14:paraId="3D3D7D7E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2、孝親睦鄰，熱心公益，家庭生活美滿，為鄰里推崇者 (15％)。</w:t>
      </w:r>
    </w:p>
    <w:p w14:paraId="7B040F68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3、關懷社會，參與社會公益或社區服務，確有貢獻足資楷模者。 (15％)。</w:t>
      </w:r>
    </w:p>
    <w:p w14:paraId="65CFF14E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4、修德守法、</w:t>
      </w:r>
      <w:proofErr w:type="gramStart"/>
      <w:r w:rsidRPr="00913708">
        <w:rPr>
          <w:rFonts w:ascii="標楷體" w:hAnsi="標楷體" w:hint="eastAsia"/>
          <w:color w:val="000000" w:themeColor="text1"/>
        </w:rPr>
        <w:t>敦</w:t>
      </w:r>
      <w:proofErr w:type="gramEnd"/>
      <w:r w:rsidRPr="00913708">
        <w:rPr>
          <w:rFonts w:ascii="標楷體" w:hAnsi="標楷體" w:hint="eastAsia"/>
          <w:color w:val="000000" w:themeColor="text1"/>
        </w:rPr>
        <w:t>品向善，其言行堪為子女楷模及地方表率者 (10％)。</w:t>
      </w:r>
    </w:p>
    <w:p w14:paraId="75692628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lastRenderedPageBreak/>
        <w:t>5、茹苦含辛，教導子女健全發展，其子女在學業上、工作上或專業領域有卓越表現者(30％)。</w:t>
      </w:r>
    </w:p>
    <w:p w14:paraId="5DE9D127" w14:textId="77777777" w:rsidR="00913708" w:rsidRPr="00913708" w:rsidRDefault="00913708" w:rsidP="00913708">
      <w:pPr>
        <w:spacing w:line="0" w:lineRule="atLeast"/>
        <w:ind w:leftChars="400" w:left="1540" w:hangingChars="150" w:hanging="420"/>
        <w:jc w:val="both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6、本人為身心障礙者、或單親撫育子女、或撫育身心障礙者子女，堅忍刻苦者 (10％；本項分數為外加</w:t>
      </w:r>
      <w:proofErr w:type="gramStart"/>
      <w:r w:rsidRPr="00913708">
        <w:rPr>
          <w:rFonts w:ascii="標楷體" w:hAnsi="標楷體" w:hint="eastAsia"/>
          <w:color w:val="000000" w:themeColor="text1"/>
        </w:rPr>
        <w:t>）</w:t>
      </w:r>
      <w:proofErr w:type="gramEnd"/>
      <w:r w:rsidRPr="00913708">
        <w:rPr>
          <w:rFonts w:ascii="標楷體" w:hAnsi="標楷體" w:hint="eastAsia"/>
          <w:color w:val="000000" w:themeColor="text1"/>
        </w:rPr>
        <w:t>。</w:t>
      </w:r>
    </w:p>
    <w:p w14:paraId="6E09B27C" w14:textId="77777777" w:rsidR="00913708" w:rsidRPr="00913708" w:rsidRDefault="00913708" w:rsidP="00913708">
      <w:pPr>
        <w:snapToGrid w:val="0"/>
        <w:spacing w:line="0" w:lineRule="atLeast"/>
        <w:rPr>
          <w:rFonts w:ascii="標楷體" w:hAnsi="標楷體"/>
          <w:color w:val="000000" w:themeColor="text1"/>
        </w:rPr>
      </w:pPr>
      <w:r w:rsidRPr="00913708">
        <w:rPr>
          <w:rFonts w:ascii="標楷體" w:hint="eastAsia"/>
          <w:color w:val="000000" w:themeColor="text1"/>
        </w:rPr>
        <w:t xml:space="preserve">    </w:t>
      </w:r>
      <w:r w:rsidRPr="00913708">
        <w:rPr>
          <w:rFonts w:ascii="標楷體" w:hAnsi="標楷體" w:hint="eastAsia"/>
          <w:color w:val="000000" w:themeColor="text1"/>
        </w:rPr>
        <w:t>(三) 評選方式：</w:t>
      </w:r>
    </w:p>
    <w:p w14:paraId="05113FC7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1、各推薦單位應備「函」將勞工模範母親之推薦表、自</w:t>
      </w:r>
      <w:proofErr w:type="gramStart"/>
      <w:r w:rsidRPr="00913708">
        <w:rPr>
          <w:rFonts w:ascii="標楷體" w:hAnsi="標楷體" w:hint="eastAsia"/>
          <w:color w:val="000000" w:themeColor="text1"/>
        </w:rPr>
        <w:t>評表各</w:t>
      </w:r>
      <w:proofErr w:type="gramEnd"/>
      <w:r w:rsidRPr="00913708">
        <w:rPr>
          <w:rFonts w:ascii="標楷體" w:hAnsi="標楷體" w:hint="eastAsia"/>
          <w:color w:val="000000" w:themeColor="text1"/>
        </w:rPr>
        <w:t>1式3份及素行調查同意書1份，於110年3月26日(五)以前送達辦理決選。</w:t>
      </w:r>
    </w:p>
    <w:p w14:paraId="01C86B2C" w14:textId="77777777" w:rsidR="00913708" w:rsidRPr="00913708" w:rsidRDefault="00913708" w:rsidP="00913708">
      <w:pPr>
        <w:spacing w:line="0" w:lineRule="atLeast"/>
        <w:ind w:leftChars="400" w:left="1540" w:hangingChars="150" w:hanging="42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 xml:space="preserve">2、各單位推薦名單經評審總平均分數未達決選標準者，不予表揚，其名額亦不予遞補。 </w:t>
      </w:r>
    </w:p>
    <w:p w14:paraId="00C41B1B" w14:textId="77777777" w:rsidR="00913708" w:rsidRPr="00913708" w:rsidRDefault="00913708" w:rsidP="00913708">
      <w:pPr>
        <w:snapToGrid w:val="0"/>
        <w:spacing w:line="0" w:lineRule="atLeast"/>
        <w:ind w:leftChars="200" w:left="56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(四) 決選小組：</w:t>
      </w:r>
    </w:p>
    <w:p w14:paraId="7E507D0D" w14:textId="77777777" w:rsidR="00913708" w:rsidRPr="00913708" w:rsidRDefault="00913708" w:rsidP="00913708">
      <w:pPr>
        <w:snapToGrid w:val="0"/>
        <w:spacing w:line="0" w:lineRule="atLeast"/>
        <w:ind w:leftChars="416" w:left="2425" w:hangingChars="450" w:hanging="1260"/>
        <w:rPr>
          <w:rFonts w:ascii="標楷體"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1、成員：由勞</w:t>
      </w:r>
      <w:r w:rsidRPr="00913708">
        <w:rPr>
          <w:rFonts w:ascii="標楷體" w:hAnsi="標楷體"/>
          <w:color w:val="000000" w:themeColor="text1"/>
        </w:rPr>
        <w:t>工</w:t>
      </w:r>
      <w:r w:rsidRPr="00913708">
        <w:rPr>
          <w:rFonts w:ascii="標楷體" w:hAnsi="標楷體" w:hint="eastAsia"/>
          <w:color w:val="000000" w:themeColor="text1"/>
        </w:rPr>
        <w:t>局長擔任召集人、副局長擔任副召集人，小組成員包含勞</w:t>
      </w:r>
      <w:r w:rsidRPr="00913708">
        <w:rPr>
          <w:rFonts w:ascii="標楷體" w:hAnsi="標楷體"/>
          <w:color w:val="000000" w:themeColor="text1"/>
        </w:rPr>
        <w:t>工</w:t>
      </w:r>
      <w:r w:rsidRPr="00913708">
        <w:rPr>
          <w:rFonts w:ascii="標楷體" w:hAnsi="標楷體" w:hint="eastAsia"/>
          <w:color w:val="000000" w:themeColor="text1"/>
        </w:rPr>
        <w:t>局主任秘書、勞安福利科科長及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</w:t>
      </w:r>
      <w:r w:rsidRPr="00913708">
        <w:rPr>
          <w:rFonts w:ascii="標楷體" w:hAnsi="標楷體" w:hint="eastAsia"/>
          <w:color w:val="000000" w:themeColor="text1"/>
        </w:rPr>
        <w:t>南市總工會、大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</w:t>
      </w:r>
      <w:r w:rsidRPr="00913708">
        <w:rPr>
          <w:rFonts w:ascii="標楷體" w:hAnsi="標楷體" w:hint="eastAsia"/>
          <w:color w:val="000000" w:themeColor="text1"/>
        </w:rPr>
        <w:t>南總工會、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</w:t>
      </w:r>
      <w:r w:rsidRPr="00913708">
        <w:rPr>
          <w:rFonts w:ascii="標楷體" w:hAnsi="標楷體" w:hint="eastAsia"/>
          <w:color w:val="000000" w:themeColor="text1"/>
        </w:rPr>
        <w:t>南市產業總工會、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</w:t>
      </w:r>
      <w:r w:rsidRPr="00913708">
        <w:rPr>
          <w:rFonts w:ascii="標楷體" w:hAnsi="標楷體" w:hint="eastAsia"/>
          <w:color w:val="000000" w:themeColor="text1"/>
        </w:rPr>
        <w:t>南市職業總工會、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台南市職業工會總工會及社團法人台南市勞工志願服務協會</w:t>
      </w:r>
      <w:r w:rsidRPr="00913708">
        <w:rPr>
          <w:rFonts w:ascii="標楷體" w:hAnsi="標楷體" w:hint="eastAsia"/>
          <w:color w:val="000000" w:themeColor="text1"/>
        </w:rPr>
        <w:t>各推薦一人組成。</w:t>
      </w:r>
    </w:p>
    <w:p w14:paraId="70DA4CEE" w14:textId="77777777" w:rsidR="00913708" w:rsidRPr="00913708" w:rsidRDefault="00913708" w:rsidP="00913708">
      <w:pPr>
        <w:snapToGrid w:val="0"/>
        <w:spacing w:line="0" w:lineRule="atLeast"/>
        <w:ind w:leftChars="400" w:left="1120"/>
        <w:rPr>
          <w:rFonts w:hAnsi="標楷體"/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2、任務：辦理本市勞工模範母親之決選。</w:t>
      </w:r>
    </w:p>
    <w:p w14:paraId="01C6452B" w14:textId="77777777" w:rsidR="00913708" w:rsidRPr="00913708" w:rsidRDefault="00913708" w:rsidP="00913708">
      <w:pPr>
        <w:widowControl/>
        <w:spacing w:before="40" w:after="40" w:line="0" w:lineRule="atLeast"/>
        <w:ind w:left="2100" w:hangingChars="750" w:hanging="2100"/>
        <w:jc w:val="both"/>
        <w:rPr>
          <w:rFonts w:ascii="標楷體" w:hAnsi="標楷體"/>
          <w:color w:val="000000" w:themeColor="text1"/>
          <w:w w:val="90"/>
        </w:rPr>
      </w:pPr>
      <w:r w:rsidRPr="00913708">
        <w:rPr>
          <w:rFonts w:ascii="標楷體" w:hAnsi="標楷體" w:hint="eastAsia"/>
          <w:color w:val="000000" w:themeColor="text1"/>
        </w:rPr>
        <w:t>十、</w:t>
      </w:r>
      <w:r w:rsidRPr="00913708">
        <w:rPr>
          <w:rFonts w:ascii="標楷體" w:hAnsi="標楷體" w:hint="eastAsia"/>
          <w:color w:val="000000" w:themeColor="text1"/>
          <w:w w:val="90"/>
        </w:rPr>
        <w:t>經費概算：所需經費計新臺幣310,400元整，其中新臺幣26萬元擬向勞</w:t>
      </w:r>
      <w:r w:rsidRPr="00913708">
        <w:rPr>
          <w:rFonts w:ascii="標楷體" w:hAnsi="標楷體"/>
          <w:color w:val="000000" w:themeColor="text1"/>
          <w:w w:val="90"/>
        </w:rPr>
        <w:t>工</w:t>
      </w:r>
      <w:r w:rsidRPr="00913708">
        <w:rPr>
          <w:rFonts w:ascii="標楷體" w:hAnsi="標楷體" w:hint="eastAsia"/>
          <w:color w:val="000000" w:themeColor="text1"/>
          <w:w w:val="90"/>
        </w:rPr>
        <w:t>局申請補助支應，其餘不足部份由本會自行負擔。</w:t>
      </w:r>
    </w:p>
    <w:p w14:paraId="2E583C18" w14:textId="77777777" w:rsidR="008C7DDD" w:rsidRPr="00913708" w:rsidRDefault="00913708" w:rsidP="00913708">
      <w:pPr>
        <w:spacing w:line="0" w:lineRule="atLeast"/>
        <w:rPr>
          <w:color w:val="000000" w:themeColor="text1"/>
        </w:rPr>
      </w:pPr>
      <w:r w:rsidRPr="00913708">
        <w:rPr>
          <w:rFonts w:ascii="標楷體" w:hAnsi="標楷體" w:hint="eastAsia"/>
          <w:color w:val="000000" w:themeColor="text1"/>
        </w:rPr>
        <w:t>十一、</w:t>
      </w:r>
      <w:r w:rsidRPr="00913708">
        <w:rPr>
          <w:rFonts w:ascii="標楷體" w:hAnsi="標楷體" w:cs="新細明體" w:hint="eastAsia"/>
          <w:color w:val="000000" w:themeColor="text1"/>
          <w:kern w:val="0"/>
        </w:rPr>
        <w:t>本計畫如有未盡事宜得適時補充修正之。</w:t>
      </w:r>
    </w:p>
    <w:sectPr w:rsidR="008C7DDD" w:rsidRPr="00913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8"/>
    <w:rsid w:val="008C7DDD"/>
    <w:rsid w:val="00913708"/>
    <w:rsid w:val="00995D2E"/>
    <w:rsid w:val="00B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A9C3"/>
  <w15:chartTrackingRefBased/>
  <w15:docId w15:val="{4B92B698-2A7E-4F63-AD37-C4D4365F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708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暄晨</cp:lastModifiedBy>
  <cp:revision>2</cp:revision>
  <dcterms:created xsi:type="dcterms:W3CDTF">2021-02-05T08:50:00Z</dcterms:created>
  <dcterms:modified xsi:type="dcterms:W3CDTF">2021-02-05T08:50:00Z</dcterms:modified>
</cp:coreProperties>
</file>